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957CD9">
        <w:trPr>
          <w:trHeight w:val="241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CE70E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E36A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CE70E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57F7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Beneficios Económicos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D4320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7C721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57C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80C0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División Aseguramiento, Recaudación y Beneficios Económicos 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D57F72" w:rsidRPr="00D57F72" w:rsidRDefault="00D57F72" w:rsidP="00D57F72"/>
    <w:p w:rsidR="00B63937" w:rsidRDefault="00D57F72" w:rsidP="001A5D5B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D57F72">
        <w:rPr>
          <w:rFonts w:ascii="Bookman Old Style" w:hAnsi="Bookman Old Style"/>
          <w:i w:val="0"/>
          <w:sz w:val="20"/>
        </w:rPr>
        <w:t>Planificar, coordinar y supervisar las actividades desarrolladas en el Departamento bajo su cargo, a través de la efectiva ejecución de</w:t>
      </w:r>
      <w:r w:rsidR="004E0D7A">
        <w:rPr>
          <w:rFonts w:ascii="Bookman Old Style" w:hAnsi="Bookman Old Style"/>
          <w:i w:val="0"/>
          <w:sz w:val="20"/>
        </w:rPr>
        <w:t xml:space="preserve"> los </w:t>
      </w:r>
      <w:r w:rsidRPr="00D57F72">
        <w:rPr>
          <w:rFonts w:ascii="Bookman Old Style" w:hAnsi="Bookman Old Style"/>
          <w:i w:val="0"/>
          <w:sz w:val="20"/>
        </w:rPr>
        <w:t>proceso</w:t>
      </w:r>
      <w:r w:rsidR="004E0D7A">
        <w:rPr>
          <w:rFonts w:ascii="Bookman Old Style" w:hAnsi="Bookman Old Style"/>
          <w:i w:val="0"/>
          <w:sz w:val="20"/>
        </w:rPr>
        <w:t xml:space="preserve">s para el otorgamiento de prestaciones económicas, referente al </w:t>
      </w:r>
      <w:r w:rsidRPr="00D57F72">
        <w:rPr>
          <w:rFonts w:ascii="Bookman Old Style" w:hAnsi="Bookman Old Style"/>
          <w:i w:val="0"/>
          <w:sz w:val="20"/>
        </w:rPr>
        <w:t xml:space="preserve">pago de subsidios, </w:t>
      </w:r>
      <w:r w:rsidR="004E0D7A">
        <w:rPr>
          <w:rFonts w:ascii="Bookman Old Style" w:hAnsi="Bookman Old Style"/>
          <w:i w:val="0"/>
          <w:sz w:val="20"/>
        </w:rPr>
        <w:t>a la</w:t>
      </w:r>
      <w:r w:rsidR="00B63937">
        <w:rPr>
          <w:rFonts w:ascii="Bookman Old Style" w:hAnsi="Bookman Old Style"/>
          <w:i w:val="0"/>
          <w:sz w:val="20"/>
        </w:rPr>
        <w:t xml:space="preserve"> </w:t>
      </w:r>
      <w:r w:rsidR="004E0D7A">
        <w:rPr>
          <w:rFonts w:ascii="Bookman Old Style" w:hAnsi="Bookman Old Style"/>
          <w:i w:val="0"/>
          <w:sz w:val="20"/>
        </w:rPr>
        <w:t xml:space="preserve">administración de </w:t>
      </w:r>
      <w:r w:rsidRPr="00D57F72">
        <w:rPr>
          <w:rFonts w:ascii="Bookman Old Style" w:hAnsi="Bookman Old Style"/>
          <w:i w:val="0"/>
          <w:sz w:val="20"/>
        </w:rPr>
        <w:t xml:space="preserve">pensiones </w:t>
      </w:r>
      <w:r w:rsidR="004E0D7A">
        <w:rPr>
          <w:rFonts w:ascii="Bookman Old Style" w:hAnsi="Bookman Old Style"/>
          <w:i w:val="0"/>
          <w:sz w:val="20"/>
        </w:rPr>
        <w:t xml:space="preserve">por riesgo profesional </w:t>
      </w:r>
      <w:r w:rsidRPr="00D57F72">
        <w:rPr>
          <w:rFonts w:ascii="Bookman Old Style" w:hAnsi="Bookman Old Style"/>
          <w:i w:val="0"/>
          <w:sz w:val="20"/>
        </w:rPr>
        <w:t xml:space="preserve">y auxilios de sepelio, </w:t>
      </w:r>
      <w:r w:rsidR="004E0D7A">
        <w:rPr>
          <w:rFonts w:ascii="Bookman Old Style" w:hAnsi="Bookman Old Style"/>
          <w:i w:val="0"/>
          <w:sz w:val="20"/>
        </w:rPr>
        <w:t xml:space="preserve">así como de la acreditación de derechos a las mismas, cumpliendo con las regulaciones pertinentes, a fin de </w:t>
      </w:r>
      <w:r w:rsidR="00DE41F2">
        <w:rPr>
          <w:rFonts w:ascii="Bookman Old Style" w:hAnsi="Bookman Old Style"/>
          <w:i w:val="0"/>
          <w:sz w:val="20"/>
        </w:rPr>
        <w:t xml:space="preserve">generar eficiencia en la atención y entrega de beneficios monetarios a los derechohabientes. </w:t>
      </w:r>
    </w:p>
    <w:p w:rsidR="00432BBF" w:rsidRDefault="00432BBF" w:rsidP="001A5D5B">
      <w:pPr>
        <w:pStyle w:val="Ttulo1"/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962575" w:rsidRDefault="00540ED7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57F72" w:rsidRPr="001E42EB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42EB">
        <w:rPr>
          <w:rFonts w:ascii="Bookman Old Style" w:hAnsi="Bookman Old Style"/>
          <w:i w:val="0"/>
          <w:sz w:val="20"/>
        </w:rPr>
        <w:t>Planear, coordinar y dirigir las funciones del Departamento, optimizando la utilización de los recursos para alcanzar los objetivos establecidos.</w:t>
      </w:r>
    </w:p>
    <w:p w:rsidR="00D57F72" w:rsidRPr="001E42EB" w:rsidRDefault="00DE41F2" w:rsidP="00DE41F2">
      <w:pPr>
        <w:tabs>
          <w:tab w:val="left" w:pos="3870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ab/>
      </w:r>
    </w:p>
    <w:p w:rsidR="00DA4180" w:rsidRPr="00DA4180" w:rsidRDefault="00DA4180" w:rsidP="00DA418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A4180">
        <w:rPr>
          <w:rFonts w:ascii="Bookman Old Style" w:hAnsi="Bookman Old Style"/>
          <w:i w:val="0"/>
          <w:sz w:val="20"/>
        </w:rPr>
        <w:t>Participar en el planteamiento de políticas y estrategias de administración que permitan establecer mecanismos de acción, para la solución de problemas.</w:t>
      </w:r>
    </w:p>
    <w:p w:rsidR="00DA4180" w:rsidRDefault="00DA4180" w:rsidP="00DA4180">
      <w:pPr>
        <w:pStyle w:val="Prrafodelista"/>
        <w:rPr>
          <w:rFonts w:ascii="Bookman Old Style" w:hAnsi="Bookman Old Style"/>
          <w:i w:val="0"/>
          <w:sz w:val="20"/>
          <w:highlight w:val="yellow"/>
        </w:rPr>
      </w:pPr>
    </w:p>
    <w:p w:rsidR="00DE41F2" w:rsidRDefault="00DE41F2" w:rsidP="00DE41F2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S</w:t>
      </w:r>
      <w:r w:rsidRPr="001E42EB">
        <w:rPr>
          <w:rFonts w:ascii="Bookman Old Style" w:hAnsi="Bookman Old Style"/>
          <w:i w:val="0"/>
          <w:sz w:val="20"/>
        </w:rPr>
        <w:t xml:space="preserve">upervisar </w:t>
      </w:r>
      <w:r>
        <w:rPr>
          <w:rFonts w:ascii="Bookman Old Style" w:hAnsi="Bookman Old Style"/>
          <w:i w:val="0"/>
          <w:sz w:val="20"/>
        </w:rPr>
        <w:t>la adecuada p</w:t>
      </w:r>
      <w:r w:rsidRPr="001E42EB">
        <w:rPr>
          <w:rFonts w:ascii="Bookman Old Style" w:hAnsi="Bookman Old Style"/>
          <w:i w:val="0"/>
          <w:sz w:val="20"/>
        </w:rPr>
        <w:t xml:space="preserve">lanificar y </w:t>
      </w:r>
      <w:r>
        <w:rPr>
          <w:rFonts w:ascii="Bookman Old Style" w:hAnsi="Bookman Old Style"/>
          <w:i w:val="0"/>
          <w:sz w:val="20"/>
        </w:rPr>
        <w:t xml:space="preserve">coordinación </w:t>
      </w:r>
      <w:r w:rsidRPr="001E42EB">
        <w:rPr>
          <w:rFonts w:ascii="Bookman Old Style" w:hAnsi="Bookman Old Style"/>
          <w:i w:val="0"/>
          <w:sz w:val="20"/>
        </w:rPr>
        <w:t>las actividades que se desarrollan en el proceso de recepción</w:t>
      </w:r>
      <w:r>
        <w:rPr>
          <w:rFonts w:ascii="Bookman Old Style" w:hAnsi="Bookman Old Style"/>
          <w:i w:val="0"/>
          <w:sz w:val="20"/>
        </w:rPr>
        <w:t xml:space="preserve">, </w:t>
      </w:r>
      <w:r w:rsidRPr="001E42EB">
        <w:rPr>
          <w:rFonts w:ascii="Bookman Old Style" w:hAnsi="Bookman Old Style"/>
          <w:i w:val="0"/>
          <w:sz w:val="20"/>
        </w:rPr>
        <w:t>emisión y entrega de las órdenes de pago de Subsidios, a fin de velar porque éstos se realicen de acuerdo a la Ley y Reglamento</w:t>
      </w:r>
      <w:r>
        <w:rPr>
          <w:rFonts w:ascii="Bookman Old Style" w:hAnsi="Bookman Old Style"/>
          <w:i w:val="0"/>
          <w:sz w:val="20"/>
        </w:rPr>
        <w:t>s</w:t>
      </w:r>
      <w:r w:rsidRPr="001E42EB">
        <w:rPr>
          <w:rFonts w:ascii="Bookman Old Style" w:hAnsi="Bookman Old Style"/>
          <w:i w:val="0"/>
          <w:sz w:val="20"/>
        </w:rPr>
        <w:t xml:space="preserve"> del </w:t>
      </w:r>
      <w:r>
        <w:rPr>
          <w:rFonts w:ascii="Bookman Old Style" w:hAnsi="Bookman Old Style"/>
          <w:i w:val="0"/>
          <w:sz w:val="20"/>
        </w:rPr>
        <w:t>Seguro Social</w:t>
      </w:r>
      <w:r w:rsidRPr="001E42EB">
        <w:rPr>
          <w:rFonts w:ascii="Bookman Old Style" w:hAnsi="Bookman Old Style"/>
          <w:i w:val="0"/>
          <w:sz w:val="20"/>
        </w:rPr>
        <w:t>.</w:t>
      </w:r>
    </w:p>
    <w:p w:rsidR="00DE41F2" w:rsidRDefault="00DE41F2" w:rsidP="00DE41F2">
      <w:pPr>
        <w:pStyle w:val="Prrafodelista"/>
        <w:rPr>
          <w:rFonts w:ascii="Bookman Old Style" w:hAnsi="Bookman Old Style"/>
          <w:i w:val="0"/>
          <w:sz w:val="20"/>
        </w:rPr>
      </w:pPr>
    </w:p>
    <w:p w:rsidR="00DE41F2" w:rsidRPr="001E42EB" w:rsidRDefault="00DE41F2" w:rsidP="00DE41F2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42EB">
        <w:rPr>
          <w:rFonts w:ascii="Bookman Old Style" w:hAnsi="Bookman Old Style"/>
          <w:i w:val="0"/>
          <w:sz w:val="20"/>
        </w:rPr>
        <w:t xml:space="preserve">Supervisar la información sobre los pagos de subsidios </w:t>
      </w:r>
      <w:r>
        <w:rPr>
          <w:rFonts w:ascii="Bookman Old Style" w:hAnsi="Bookman Old Style"/>
          <w:i w:val="0"/>
          <w:sz w:val="20"/>
        </w:rPr>
        <w:t xml:space="preserve">de </w:t>
      </w:r>
      <w:r w:rsidRPr="001E42EB">
        <w:rPr>
          <w:rFonts w:ascii="Bookman Old Style" w:hAnsi="Bookman Old Style"/>
          <w:i w:val="0"/>
          <w:sz w:val="20"/>
        </w:rPr>
        <w:t>prestaciones económicas, que se envían a los bancos, para verificar que cumplan con las normas Institucionales y los convenios bancarios.</w:t>
      </w:r>
    </w:p>
    <w:p w:rsidR="00DA4180" w:rsidRDefault="00DA4180" w:rsidP="00DE41F2">
      <w:pPr>
        <w:pStyle w:val="Prrafodelista"/>
        <w:rPr>
          <w:rFonts w:ascii="Bookman Old Style" w:hAnsi="Bookman Old Style"/>
          <w:i w:val="0"/>
          <w:sz w:val="20"/>
        </w:rPr>
      </w:pPr>
    </w:p>
    <w:p w:rsidR="00DA4180" w:rsidRDefault="00DA4180" w:rsidP="0081548B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Velar por la </w:t>
      </w:r>
      <w:r w:rsidRPr="008138BF">
        <w:rPr>
          <w:rFonts w:ascii="Bookman Old Style" w:hAnsi="Bookman Old Style"/>
          <w:i w:val="0"/>
          <w:sz w:val="20"/>
        </w:rPr>
        <w:t xml:space="preserve">efectividad </w:t>
      </w:r>
      <w:r w:rsidR="0081548B">
        <w:rPr>
          <w:rFonts w:ascii="Bookman Old Style" w:hAnsi="Bookman Old Style"/>
          <w:i w:val="0"/>
          <w:sz w:val="20"/>
        </w:rPr>
        <w:t xml:space="preserve">en la coordinación del proceso para el </w:t>
      </w:r>
      <w:r w:rsidR="00277E16">
        <w:rPr>
          <w:rFonts w:ascii="Bookman Old Style" w:hAnsi="Bookman Old Style"/>
          <w:i w:val="0"/>
          <w:sz w:val="20"/>
        </w:rPr>
        <w:t xml:space="preserve">otorgamiento </w:t>
      </w:r>
      <w:r w:rsidR="0081548B">
        <w:rPr>
          <w:rFonts w:ascii="Bookman Old Style" w:hAnsi="Bookman Old Style"/>
          <w:i w:val="0"/>
          <w:sz w:val="20"/>
        </w:rPr>
        <w:t xml:space="preserve">de </w:t>
      </w:r>
      <w:r w:rsidRPr="008138BF">
        <w:rPr>
          <w:rFonts w:ascii="Bookman Old Style" w:hAnsi="Bookman Old Style"/>
          <w:i w:val="0"/>
          <w:sz w:val="20"/>
        </w:rPr>
        <w:t>pensiones</w:t>
      </w:r>
      <w:r w:rsidR="0081548B">
        <w:rPr>
          <w:rFonts w:ascii="Bookman Old Style" w:hAnsi="Bookman Old Style"/>
          <w:i w:val="0"/>
          <w:sz w:val="20"/>
        </w:rPr>
        <w:t xml:space="preserve"> por riesgos profesionales</w:t>
      </w:r>
      <w:r w:rsidRPr="008138BF">
        <w:rPr>
          <w:rFonts w:ascii="Bookman Old Style" w:hAnsi="Bookman Old Style"/>
          <w:i w:val="0"/>
          <w:sz w:val="20"/>
        </w:rPr>
        <w:t xml:space="preserve"> y auxilios de sepelio, verificando que cumplan con todas las regulaciones correspondientes</w:t>
      </w:r>
      <w:r>
        <w:rPr>
          <w:rFonts w:ascii="Bookman Old Style" w:hAnsi="Bookman Old Style"/>
          <w:i w:val="0"/>
          <w:sz w:val="20"/>
        </w:rPr>
        <w:t>, a fin de</w:t>
      </w:r>
      <w:r w:rsidR="0081548B">
        <w:rPr>
          <w:rFonts w:ascii="Bookman Old Style" w:hAnsi="Bookman Old Style"/>
          <w:i w:val="0"/>
          <w:sz w:val="20"/>
        </w:rPr>
        <w:t xml:space="preserve"> </w:t>
      </w:r>
      <w:r w:rsidR="00277E16">
        <w:rPr>
          <w:rFonts w:ascii="Bookman Old Style" w:hAnsi="Bookman Old Style"/>
          <w:i w:val="0"/>
          <w:sz w:val="20"/>
        </w:rPr>
        <w:t>conceder</w:t>
      </w:r>
      <w:r w:rsidR="0081548B">
        <w:rPr>
          <w:rFonts w:ascii="Bookman Old Style" w:hAnsi="Bookman Old Style"/>
          <w:i w:val="0"/>
          <w:sz w:val="20"/>
        </w:rPr>
        <w:t xml:space="preserve"> beneficios económicos oportunos</w:t>
      </w:r>
      <w:r w:rsidR="00277E16">
        <w:rPr>
          <w:rFonts w:ascii="Bookman Old Style" w:hAnsi="Bookman Old Style"/>
          <w:i w:val="0"/>
          <w:sz w:val="20"/>
        </w:rPr>
        <w:t xml:space="preserve"> a los usuarios.</w:t>
      </w:r>
    </w:p>
    <w:p w:rsidR="0081548B" w:rsidRPr="008138BF" w:rsidRDefault="0081548B" w:rsidP="00DA4180">
      <w:pPr>
        <w:tabs>
          <w:tab w:val="left" w:pos="6885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1548B" w:rsidRPr="001E42EB" w:rsidRDefault="0081548B" w:rsidP="0081548B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42EB">
        <w:rPr>
          <w:rFonts w:ascii="Bookman Old Style" w:hAnsi="Bookman Old Style"/>
          <w:i w:val="0"/>
          <w:sz w:val="20"/>
        </w:rPr>
        <w:t>Supervisar la coordinación con la Superintendencia de Pensiones, específicamente con la Comisión Calificadora de Invalidez y la Sección Pensiones y Auxilio de Sepelio se realice de forma oportuna, para atender eficientemente al derechohabiente que solicitan evaluación.</w:t>
      </w:r>
    </w:p>
    <w:p w:rsidR="00DA4180" w:rsidRDefault="00DA4180" w:rsidP="00DE41F2">
      <w:pPr>
        <w:pStyle w:val="Prrafodelista"/>
        <w:rPr>
          <w:rFonts w:ascii="Bookman Old Style" w:hAnsi="Bookman Old Style"/>
          <w:i w:val="0"/>
          <w:sz w:val="20"/>
        </w:rPr>
      </w:pPr>
    </w:p>
    <w:p w:rsidR="00277E16" w:rsidRPr="001E42EB" w:rsidRDefault="00277E16" w:rsidP="00277E16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42EB">
        <w:rPr>
          <w:rFonts w:ascii="Bookman Old Style" w:hAnsi="Bookman Old Style"/>
          <w:i w:val="0"/>
          <w:sz w:val="20"/>
        </w:rPr>
        <w:t>Verificar</w:t>
      </w:r>
      <w:r>
        <w:rPr>
          <w:rFonts w:ascii="Bookman Old Style" w:hAnsi="Bookman Old Style"/>
          <w:i w:val="0"/>
          <w:sz w:val="20"/>
        </w:rPr>
        <w:t xml:space="preserve"> y autorizar</w:t>
      </w:r>
      <w:r w:rsidRPr="001E42EB">
        <w:rPr>
          <w:rFonts w:ascii="Bookman Old Style" w:hAnsi="Bookman Old Style"/>
          <w:i w:val="0"/>
          <w:sz w:val="20"/>
        </w:rPr>
        <w:t xml:space="preserve"> la elaboración de planillas </w:t>
      </w:r>
      <w:r>
        <w:rPr>
          <w:rFonts w:ascii="Bookman Old Style" w:hAnsi="Bookman Old Style"/>
          <w:i w:val="0"/>
          <w:sz w:val="20"/>
        </w:rPr>
        <w:t xml:space="preserve">de pago de pensiones </w:t>
      </w:r>
      <w:r w:rsidRPr="001E42EB">
        <w:rPr>
          <w:rFonts w:ascii="Bookman Old Style" w:hAnsi="Bookman Old Style"/>
          <w:i w:val="0"/>
          <w:sz w:val="20"/>
        </w:rPr>
        <w:t xml:space="preserve">de las diferentes Aseguradoras de Fondos de Pensiones, con la finalidad de velar se realicen </w:t>
      </w:r>
      <w:r>
        <w:rPr>
          <w:rFonts w:ascii="Bookman Old Style" w:hAnsi="Bookman Old Style"/>
          <w:i w:val="0"/>
          <w:sz w:val="20"/>
        </w:rPr>
        <w:t xml:space="preserve">correctamente y </w:t>
      </w:r>
      <w:r w:rsidRPr="001E42EB">
        <w:rPr>
          <w:rFonts w:ascii="Bookman Old Style" w:hAnsi="Bookman Old Style"/>
          <w:i w:val="0"/>
          <w:sz w:val="20"/>
        </w:rPr>
        <w:t xml:space="preserve">de acuerdo a la calendarización establecida. </w:t>
      </w:r>
    </w:p>
    <w:p w:rsidR="00277E16" w:rsidRDefault="00277E16" w:rsidP="00277E16">
      <w:pPr>
        <w:suppressAutoHyphens/>
        <w:ind w:left="720"/>
        <w:jc w:val="both"/>
        <w:rPr>
          <w:rFonts w:ascii="Bookman Old Style" w:hAnsi="Bookman Old Style"/>
          <w:i w:val="0"/>
          <w:color w:val="FF0000"/>
          <w:sz w:val="20"/>
        </w:rPr>
      </w:pPr>
    </w:p>
    <w:p w:rsidR="00277E16" w:rsidRDefault="00277E16" w:rsidP="00277E16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Gestionar se realicen las </w:t>
      </w:r>
      <w:r w:rsidRPr="001E42EB">
        <w:rPr>
          <w:rFonts w:ascii="Bookman Old Style" w:hAnsi="Bookman Old Style"/>
          <w:i w:val="0"/>
          <w:sz w:val="20"/>
        </w:rPr>
        <w:t>modificaciones</w:t>
      </w:r>
      <w:r>
        <w:rPr>
          <w:rFonts w:ascii="Bookman Old Style" w:hAnsi="Bookman Old Style"/>
          <w:i w:val="0"/>
          <w:sz w:val="20"/>
        </w:rPr>
        <w:t xml:space="preserve"> a los </w:t>
      </w:r>
      <w:r w:rsidRPr="001E42EB">
        <w:rPr>
          <w:rFonts w:ascii="Bookman Old Style" w:hAnsi="Bookman Old Style"/>
          <w:i w:val="0"/>
          <w:sz w:val="20"/>
        </w:rPr>
        <w:t>proceso o normativas que competen a prestaciones económicas</w:t>
      </w:r>
      <w:r>
        <w:rPr>
          <w:rFonts w:ascii="Bookman Old Style" w:hAnsi="Bookman Old Style"/>
          <w:i w:val="0"/>
          <w:sz w:val="20"/>
        </w:rPr>
        <w:t xml:space="preserve">, en </w:t>
      </w:r>
      <w:r w:rsidRPr="001E42EB">
        <w:rPr>
          <w:rFonts w:ascii="Bookman Old Style" w:hAnsi="Bookman Old Style"/>
          <w:i w:val="0"/>
          <w:sz w:val="20"/>
        </w:rPr>
        <w:t>coordina</w:t>
      </w:r>
      <w:r>
        <w:rPr>
          <w:rFonts w:ascii="Bookman Old Style" w:hAnsi="Bookman Old Style"/>
          <w:i w:val="0"/>
          <w:sz w:val="20"/>
        </w:rPr>
        <w:t xml:space="preserve">ción </w:t>
      </w:r>
      <w:r w:rsidRPr="001E42EB">
        <w:rPr>
          <w:rFonts w:ascii="Bookman Old Style" w:hAnsi="Bookman Old Style"/>
          <w:i w:val="0"/>
          <w:sz w:val="20"/>
        </w:rPr>
        <w:t xml:space="preserve">con las diferentes Administradoras de Pensiones,  a fin de mantenerlas actualizadas. </w:t>
      </w:r>
    </w:p>
    <w:p w:rsidR="00277E16" w:rsidRDefault="00277E16" w:rsidP="00277E16">
      <w:pPr>
        <w:pStyle w:val="Prrafodelista"/>
        <w:rPr>
          <w:rFonts w:ascii="Bookman Old Style" w:hAnsi="Bookman Old Style"/>
          <w:i w:val="0"/>
          <w:sz w:val="20"/>
        </w:rPr>
      </w:pPr>
    </w:p>
    <w:p w:rsidR="00277E16" w:rsidRPr="001E42EB" w:rsidRDefault="00277E16" w:rsidP="00277E1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A4180" w:rsidRPr="00C318E3" w:rsidRDefault="00277E16" w:rsidP="00277E16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Supervisar la adecuada coordinación y ejecución del </w:t>
      </w:r>
      <w:r w:rsidR="00DA4180" w:rsidRPr="00C318E3">
        <w:rPr>
          <w:rFonts w:ascii="Bookman Old Style" w:hAnsi="Bookman Old Style"/>
          <w:i w:val="0"/>
          <w:sz w:val="20"/>
        </w:rPr>
        <w:t>proceso</w:t>
      </w:r>
      <w:r>
        <w:rPr>
          <w:rFonts w:ascii="Bookman Old Style" w:hAnsi="Bookman Old Style"/>
          <w:i w:val="0"/>
          <w:sz w:val="20"/>
        </w:rPr>
        <w:t xml:space="preserve"> para la </w:t>
      </w:r>
      <w:r w:rsidR="00DA4180" w:rsidRPr="00C318E3">
        <w:rPr>
          <w:rFonts w:ascii="Bookman Old Style" w:hAnsi="Bookman Old Style"/>
          <w:i w:val="0"/>
          <w:sz w:val="20"/>
        </w:rPr>
        <w:t>acreditación de derechos para prestaciones</w:t>
      </w:r>
      <w:r w:rsidR="00731084">
        <w:rPr>
          <w:rFonts w:ascii="Bookman Old Style" w:hAnsi="Bookman Old Style"/>
          <w:i w:val="0"/>
          <w:sz w:val="20"/>
        </w:rPr>
        <w:t xml:space="preserve"> económicas y de salud</w:t>
      </w:r>
      <w:r>
        <w:rPr>
          <w:rFonts w:ascii="Bookman Old Style" w:hAnsi="Bookman Old Style"/>
          <w:i w:val="0"/>
          <w:sz w:val="20"/>
        </w:rPr>
        <w:t xml:space="preserve">, </w:t>
      </w:r>
      <w:r w:rsidR="00731084">
        <w:rPr>
          <w:rFonts w:ascii="Bookman Old Style" w:hAnsi="Bookman Old Style"/>
          <w:i w:val="0"/>
          <w:sz w:val="20"/>
        </w:rPr>
        <w:t>con el propósito de que sea autorizada la entrega de servicios de salud o beneficios financieros a los usuarios.</w:t>
      </w:r>
    </w:p>
    <w:p w:rsidR="00D57F72" w:rsidRPr="001E42EB" w:rsidRDefault="00D57F72" w:rsidP="009E794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731084" w:rsidRDefault="00731084" w:rsidP="0073108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42EB">
        <w:rPr>
          <w:rFonts w:ascii="Bookman Old Style" w:hAnsi="Bookman Old Style"/>
          <w:i w:val="0"/>
          <w:sz w:val="20"/>
        </w:rPr>
        <w:t>Supervisar los tiempos de respuesta de las investigaciones de casos que generan el otorgamiento de prestaciones económicas, a fin de brindar servicios oportunos a los usuarios.</w:t>
      </w:r>
    </w:p>
    <w:p w:rsidR="00731084" w:rsidRDefault="00731084" w:rsidP="00731084">
      <w:pPr>
        <w:pStyle w:val="Prrafodelista"/>
        <w:rPr>
          <w:rFonts w:ascii="Bookman Old Style" w:hAnsi="Bookman Old Style"/>
          <w:i w:val="0"/>
          <w:sz w:val="20"/>
        </w:rPr>
      </w:pPr>
    </w:p>
    <w:p w:rsidR="00D57F72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t>Verificar que el proceso de atención que se brinda al derechohabiente que solicita prestaciones económicas, sea con oportunidad, calidad y calidez.</w:t>
      </w:r>
    </w:p>
    <w:p w:rsidR="00D57F72" w:rsidRPr="001E42EB" w:rsidRDefault="00D57F72" w:rsidP="009543D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57F72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t xml:space="preserve">Atender y resolver conjuntamente con las jefaturas de Sección de este Departamento los problemas que se presentan en las actividades de cada área de trabajo. </w:t>
      </w:r>
    </w:p>
    <w:p w:rsidR="00D57F72" w:rsidRPr="001E42EB" w:rsidRDefault="00D57F72" w:rsidP="009E794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8432A" w:rsidRDefault="0068432A" w:rsidP="0068432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42EB">
        <w:rPr>
          <w:rFonts w:ascii="Bookman Old Style" w:hAnsi="Bookman Old Style"/>
          <w:i w:val="0"/>
          <w:sz w:val="20"/>
        </w:rPr>
        <w:t xml:space="preserve">Coordinar con la División Desarrollo de Tecnologías de la Información y Comunicación los requerimientos </w:t>
      </w:r>
      <w:r w:rsidR="00731084">
        <w:rPr>
          <w:rFonts w:ascii="Bookman Old Style" w:hAnsi="Bookman Old Style"/>
          <w:i w:val="0"/>
          <w:sz w:val="20"/>
        </w:rPr>
        <w:t xml:space="preserve">informáticos </w:t>
      </w:r>
      <w:r w:rsidRPr="001E42EB">
        <w:rPr>
          <w:rFonts w:ascii="Bookman Old Style" w:hAnsi="Bookman Old Style"/>
          <w:i w:val="0"/>
          <w:sz w:val="20"/>
        </w:rPr>
        <w:t xml:space="preserve">necesarios, </w:t>
      </w:r>
      <w:r w:rsidR="00731084">
        <w:rPr>
          <w:rFonts w:ascii="Bookman Old Style" w:hAnsi="Bookman Old Style"/>
          <w:i w:val="0"/>
          <w:sz w:val="20"/>
        </w:rPr>
        <w:t xml:space="preserve">a fin de hacer más eficientes las herramientas tecnológicas </w:t>
      </w:r>
      <w:r w:rsidRPr="001E42EB">
        <w:rPr>
          <w:rFonts w:ascii="Bookman Old Style" w:hAnsi="Bookman Old Style"/>
          <w:i w:val="0"/>
          <w:sz w:val="20"/>
        </w:rPr>
        <w:t xml:space="preserve">en </w:t>
      </w:r>
      <w:r w:rsidR="00731084">
        <w:rPr>
          <w:rFonts w:ascii="Bookman Old Style" w:hAnsi="Bookman Old Style"/>
          <w:i w:val="0"/>
          <w:sz w:val="20"/>
        </w:rPr>
        <w:t xml:space="preserve">el </w:t>
      </w:r>
      <w:r w:rsidRPr="001E42EB">
        <w:rPr>
          <w:rFonts w:ascii="Bookman Old Style" w:hAnsi="Bookman Old Style"/>
          <w:i w:val="0"/>
          <w:sz w:val="20"/>
        </w:rPr>
        <w:t>trámite de Prestaciones Económicas.</w:t>
      </w:r>
    </w:p>
    <w:p w:rsidR="00DA4180" w:rsidRDefault="00DA4180" w:rsidP="00DA4180">
      <w:pPr>
        <w:pStyle w:val="Prrafodelista"/>
        <w:rPr>
          <w:rFonts w:ascii="Bookman Old Style" w:hAnsi="Bookman Old Style"/>
          <w:i w:val="0"/>
          <w:sz w:val="20"/>
        </w:rPr>
      </w:pPr>
    </w:p>
    <w:p w:rsidR="00DA4180" w:rsidRPr="001E42EB" w:rsidRDefault="00DA4180" w:rsidP="00DA418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42EB">
        <w:rPr>
          <w:rFonts w:ascii="Bookman Old Style" w:hAnsi="Bookman Old Style"/>
          <w:i w:val="0"/>
          <w:sz w:val="20"/>
        </w:rPr>
        <w:t>Mantener supervisión permanente sobre la ejecución de los procesos mecanizados implantados en las diferentes áreas, con el fin de que se realicen de acuerdo a la programación establecida; así como vigilar el mantenimiento y actualización del mismo.</w:t>
      </w:r>
    </w:p>
    <w:p w:rsidR="0068432A" w:rsidRDefault="0068432A" w:rsidP="0068432A">
      <w:pPr>
        <w:pStyle w:val="Prrafodelista"/>
        <w:rPr>
          <w:rFonts w:ascii="Bookman Old Style" w:hAnsi="Bookman Old Style"/>
          <w:i w:val="0"/>
          <w:sz w:val="20"/>
        </w:rPr>
      </w:pPr>
    </w:p>
    <w:p w:rsidR="00D57F72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t>Velar por la actualización del Manual de Organización y otros documentos de uso normativo, con el fin de que sirva de instrumento para el desarrollo de las actividades del área.</w:t>
      </w:r>
    </w:p>
    <w:p w:rsidR="00D57F72" w:rsidRPr="009543D4" w:rsidRDefault="00D57F72" w:rsidP="009E794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57F72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D57F72" w:rsidRPr="009543D4" w:rsidRDefault="00D57F72" w:rsidP="009E794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57F72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t xml:space="preserve">Desarrollar </w:t>
      </w:r>
      <w:r w:rsidR="0068432A" w:rsidRPr="009543D4">
        <w:rPr>
          <w:rFonts w:ascii="Bookman Old Style" w:hAnsi="Bookman Old Style"/>
          <w:i w:val="0"/>
          <w:sz w:val="20"/>
        </w:rPr>
        <w:t xml:space="preserve"> y </w:t>
      </w:r>
      <w:r w:rsidRPr="009543D4">
        <w:rPr>
          <w:rFonts w:ascii="Bookman Old Style" w:hAnsi="Bookman Old Style"/>
          <w:i w:val="0"/>
          <w:sz w:val="20"/>
        </w:rPr>
        <w:t xml:space="preserve">aplicar sistemas de control interno para la adecuada administración </w:t>
      </w:r>
      <w:r w:rsidR="0068432A" w:rsidRPr="009543D4">
        <w:rPr>
          <w:rFonts w:ascii="Bookman Old Style" w:hAnsi="Bookman Old Style"/>
          <w:i w:val="0"/>
          <w:sz w:val="20"/>
        </w:rPr>
        <w:t xml:space="preserve">y control </w:t>
      </w:r>
      <w:r w:rsidRPr="009543D4">
        <w:rPr>
          <w:rFonts w:ascii="Bookman Old Style" w:hAnsi="Bookman Old Style"/>
          <w:i w:val="0"/>
          <w:sz w:val="20"/>
        </w:rPr>
        <w:t xml:space="preserve">del trabajo del área. </w:t>
      </w:r>
    </w:p>
    <w:p w:rsidR="00D57F72" w:rsidRPr="009543D4" w:rsidRDefault="00D57F72" w:rsidP="009E794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57F72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D57F72" w:rsidRPr="009543D4" w:rsidRDefault="00D57F72" w:rsidP="009E794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57F72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D57F72" w:rsidRPr="009543D4" w:rsidRDefault="00D57F72" w:rsidP="009E794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57F72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D57F72" w:rsidRPr="009543D4" w:rsidRDefault="00D57F72" w:rsidP="009E794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57F72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D57F72" w:rsidRPr="009543D4" w:rsidRDefault="00D57F72" w:rsidP="009E794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57F72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D57F72" w:rsidRPr="009543D4" w:rsidRDefault="00D57F72" w:rsidP="009E794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57F72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D57F72" w:rsidRPr="009543D4" w:rsidRDefault="00D57F72" w:rsidP="009E794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57F72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lastRenderedPageBreak/>
        <w:t>Evaluar el desempeño del personal a su cargo, a fin de incentivar la eficiencia y la mejora continua en los empleados.</w:t>
      </w:r>
    </w:p>
    <w:p w:rsidR="00D57F72" w:rsidRPr="009543D4" w:rsidRDefault="00D57F72" w:rsidP="009E794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57F72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921197" w:rsidRPr="009543D4" w:rsidRDefault="00921197" w:rsidP="0092119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57F72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921197" w:rsidRPr="009543D4" w:rsidRDefault="00921197" w:rsidP="0092119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072729" w:rsidRPr="009543D4" w:rsidRDefault="00D57F72" w:rsidP="00E377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543D4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072729" w:rsidRPr="009543D4" w:rsidRDefault="00072729" w:rsidP="009E794F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072729" w:rsidRDefault="00072729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FC471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3A6BD6" w:rsidRPr="00953835" w:rsidRDefault="0037032C" w:rsidP="003A6BD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3A6BD6" w:rsidRPr="00953835">
        <w:rPr>
          <w:rFonts w:ascii="Bookman Old Style" w:hAnsi="Bookman Old Style" w:cs="Arial"/>
          <w:i w:val="0"/>
          <w:iCs/>
          <w:spacing w:val="-3"/>
          <w:sz w:val="20"/>
        </w:rPr>
        <w:t xml:space="preserve"> mando en los siguientes puestos:</w:t>
      </w:r>
    </w:p>
    <w:p w:rsidR="001A0112" w:rsidRPr="00A5685F" w:rsidRDefault="001A0112" w:rsidP="00E377CE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Subsidios</w:t>
      </w:r>
      <w:r w:rsidR="003833D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A0112" w:rsidRPr="00A5685F" w:rsidRDefault="001A0112" w:rsidP="00E377CE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Pensiones y Auxilio de Sepelio</w:t>
      </w:r>
      <w:r w:rsidR="003833D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A0112" w:rsidRDefault="001A0112" w:rsidP="00E377CE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Acreditación de Derechos</w:t>
      </w:r>
      <w:r w:rsidR="003833D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A0112" w:rsidRDefault="006D21B8" w:rsidP="00E377CE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3833D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A0112" w:rsidRDefault="001A0112" w:rsidP="00E377CE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3833D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41DB9" w:rsidRPr="00A41DB9" w:rsidRDefault="00A41DB9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FB24AA" w:rsidRDefault="00432BBF" w:rsidP="00E377CE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A3B37" w:rsidRDefault="00FA3B37" w:rsidP="002575A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Dirección </w:t>
      </w:r>
      <w:r w:rsidR="001A0112" w:rsidRPr="001E42EB">
        <w:rPr>
          <w:rFonts w:ascii="Bookman Old Style" w:hAnsi="Bookman Old Style" w:cs="Arial"/>
          <w:i w:val="0"/>
          <w:iCs/>
          <w:spacing w:val="-3"/>
          <w:sz w:val="20"/>
        </w:rPr>
        <w:t>efectiva en el proceso de recepción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, </w:t>
      </w:r>
      <w:r w:rsidR="001A0112" w:rsidRPr="001E42EB">
        <w:rPr>
          <w:rFonts w:ascii="Bookman Old Style" w:hAnsi="Bookman Old Style" w:cs="Arial"/>
          <w:i w:val="0"/>
          <w:iCs/>
          <w:spacing w:val="-3"/>
          <w:sz w:val="20"/>
        </w:rPr>
        <w:t>emisión y</w:t>
      </w:r>
      <w:r w:rsidR="001E42EB" w:rsidRPr="001E42EB">
        <w:rPr>
          <w:rFonts w:ascii="Bookman Old Style" w:hAnsi="Bookman Old Style" w:cs="Arial"/>
          <w:i w:val="0"/>
          <w:iCs/>
          <w:spacing w:val="-3"/>
          <w:sz w:val="20"/>
        </w:rPr>
        <w:t xml:space="preserve"> entrega de pago </w:t>
      </w:r>
      <w:r w:rsidR="001A0112" w:rsidRPr="001E42EB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1A0112" w:rsidRPr="001E42EB">
        <w:rPr>
          <w:rFonts w:ascii="Bookman Old Style" w:hAnsi="Bookman Old Style" w:cs="Arial"/>
          <w:i w:val="0"/>
          <w:iCs/>
          <w:spacing w:val="-3"/>
          <w:sz w:val="20"/>
        </w:rPr>
        <w:t>ubsidios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432A" w:rsidRPr="001E42EB" w:rsidRDefault="0068432A" w:rsidP="002575A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eficiente en la acreditación de derechos a prestaciones económicas</w:t>
      </w:r>
      <w:r w:rsidR="0022245C">
        <w:rPr>
          <w:rFonts w:ascii="Bookman Old Style" w:hAnsi="Bookman Old Style" w:cs="Arial"/>
          <w:i w:val="0"/>
          <w:iCs/>
          <w:spacing w:val="-3"/>
          <w:sz w:val="20"/>
        </w:rPr>
        <w:t xml:space="preserve"> y servicios.</w:t>
      </w:r>
    </w:p>
    <w:p w:rsidR="001A0112" w:rsidRDefault="00FA3B37" w:rsidP="002575A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 en la administración del pago</w:t>
      </w:r>
      <w:r w:rsidR="00B062A2">
        <w:rPr>
          <w:rFonts w:ascii="Bookman Old Style" w:hAnsi="Bookman Old Style" w:cs="Arial"/>
          <w:i w:val="0"/>
          <w:iCs/>
          <w:spacing w:val="-3"/>
          <w:sz w:val="20"/>
        </w:rPr>
        <w:t xml:space="preserve"> de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1A0112" w:rsidRPr="001E42EB">
        <w:rPr>
          <w:rFonts w:ascii="Bookman Old Style" w:hAnsi="Bookman Old Style" w:cs="Arial"/>
          <w:i w:val="0"/>
          <w:iCs/>
          <w:spacing w:val="-3"/>
          <w:sz w:val="20"/>
        </w:rPr>
        <w:t xml:space="preserve">Pensiones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por Riesgo Profesionales </w:t>
      </w:r>
      <w:r w:rsidR="001A0112" w:rsidRPr="001E42EB">
        <w:rPr>
          <w:rFonts w:ascii="Bookman Old Style" w:hAnsi="Bookman Old Style" w:cs="Arial"/>
          <w:i w:val="0"/>
          <w:iCs/>
          <w:spacing w:val="-3"/>
          <w:sz w:val="20"/>
        </w:rPr>
        <w:t xml:space="preserve">y </w:t>
      </w:r>
      <w:r w:rsidR="00E556DD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1A0112" w:rsidRPr="001E42EB">
        <w:rPr>
          <w:rFonts w:ascii="Bookman Old Style" w:hAnsi="Bookman Old Style" w:cs="Arial"/>
          <w:i w:val="0"/>
          <w:iCs/>
          <w:spacing w:val="-3"/>
          <w:sz w:val="20"/>
        </w:rPr>
        <w:t>uxilios de Sepelio.</w:t>
      </w:r>
    </w:p>
    <w:p w:rsidR="003A6BD6" w:rsidRPr="001E42EB" w:rsidRDefault="003A6BD6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E42EB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1A0112" w:rsidRPr="000E279B" w:rsidRDefault="001A0112" w:rsidP="000E279B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540ED7" w:rsidRDefault="00432BBF" w:rsidP="00E377CE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3A6BD6" w:rsidRDefault="003A6BD6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4A4F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A6BD6" w:rsidRDefault="003A6BD6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3A6BD6" w:rsidRDefault="003A6BD6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3A6BD6" w:rsidRDefault="003A6BD6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3A6BD6" w:rsidRDefault="003A6BD6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4A4F7E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4A4F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96EB9" w:rsidRPr="00081644" w:rsidRDefault="00196EB9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E377C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C471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E377C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E377C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E377C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FC471F" w:rsidRPr="003D2277" w:rsidRDefault="00FC471F" w:rsidP="00FC471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855347" w:rsidP="00E377CE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4A4F7E">
        <w:rPr>
          <w:rFonts w:ascii="Bookman Old Style" w:hAnsi="Bookman Old Style" w:cs="Arial"/>
          <w:i w:val="0"/>
          <w:iCs/>
          <w:sz w:val="20"/>
        </w:rPr>
        <w:t>.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65943" w:rsidRDefault="00C404F4" w:rsidP="001E6B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A0112" w:rsidRPr="00A34D0E">
        <w:rPr>
          <w:rFonts w:ascii="Bookman Old Style" w:hAnsi="Bookman Old Style" w:cs="Arial"/>
          <w:i w:val="0"/>
          <w:iCs/>
          <w:sz w:val="20"/>
        </w:rPr>
        <w:t>Administración de Empresas, Contaduría Pública, Psicología, Ciencias Jurídicas, Computación o Industrial.</w:t>
      </w:r>
    </w:p>
    <w:p w:rsidR="004A4F7E" w:rsidRDefault="004A4F7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543D4" w:rsidRDefault="009543D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543D4" w:rsidRDefault="009543D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855347" w:rsidP="00E377CE">
      <w:pPr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Default="00354BBE" w:rsidP="00EC27A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4B7059" w:rsidRPr="00354BBE" w:rsidRDefault="004B7059" w:rsidP="00C76E4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855895" w:rsidRDefault="00855895" w:rsidP="0085589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55895" w:rsidRPr="00754643" w:rsidRDefault="00855895" w:rsidP="00855895">
      <w:pPr>
        <w:pStyle w:val="Prrafodelista"/>
        <w:numPr>
          <w:ilvl w:val="0"/>
          <w:numId w:val="8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</w:t>
      </w:r>
      <w:r w:rsidRPr="00754643">
        <w:rPr>
          <w:rFonts w:ascii="Bookman Old Style" w:hAnsi="Bookman Old Style" w:cs="Arial"/>
          <w:i w:val="0"/>
          <w:iCs/>
          <w:sz w:val="20"/>
        </w:rPr>
        <w:t>ormulación y</w:t>
      </w:r>
      <w:r>
        <w:rPr>
          <w:rFonts w:ascii="Bookman Old Style" w:hAnsi="Bookman Old Style" w:cs="Arial"/>
          <w:i w:val="0"/>
          <w:iCs/>
          <w:sz w:val="20"/>
        </w:rPr>
        <w:t>/o e</w:t>
      </w:r>
      <w:r w:rsidRPr="00754643">
        <w:rPr>
          <w:rFonts w:ascii="Bookman Old Style" w:hAnsi="Bookman Old Style" w:cs="Arial"/>
          <w:i w:val="0"/>
          <w:iCs/>
          <w:sz w:val="20"/>
        </w:rPr>
        <w:t xml:space="preserve">valuación de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754643">
        <w:rPr>
          <w:rFonts w:ascii="Bookman Old Style" w:hAnsi="Bookman Old Style" w:cs="Arial"/>
          <w:i w:val="0"/>
          <w:iCs/>
          <w:sz w:val="20"/>
        </w:rPr>
        <w:t>royectos.</w:t>
      </w:r>
    </w:p>
    <w:p w:rsidR="00F479FD" w:rsidRPr="00F479FD" w:rsidRDefault="00F479FD" w:rsidP="001E6B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E377CE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C4F59" w:rsidRDefault="00432BBF" w:rsidP="00CB04E3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76E4B" w:rsidRPr="003A6BD6">
        <w:rPr>
          <w:rFonts w:ascii="Bookman Old Style" w:hAnsi="Bookman Old Style" w:cs="Arial"/>
          <w:i w:val="0"/>
          <w:iCs/>
          <w:sz w:val="20"/>
        </w:rPr>
        <w:t xml:space="preserve">Dos </w:t>
      </w:r>
      <w:r w:rsidR="007D1274" w:rsidRPr="003A6BD6">
        <w:rPr>
          <w:rFonts w:ascii="Bookman Old Style" w:hAnsi="Bookman Old Style" w:cs="Arial"/>
          <w:i w:val="0"/>
          <w:iCs/>
          <w:sz w:val="20"/>
        </w:rPr>
        <w:t>años, en p</w:t>
      </w:r>
      <w:r w:rsidR="00C76E4B" w:rsidRPr="003A6BD6">
        <w:rPr>
          <w:rFonts w:ascii="Bookman Old Style" w:hAnsi="Bookman Old Style" w:cs="Arial"/>
          <w:i w:val="0"/>
          <w:iCs/>
          <w:sz w:val="20"/>
        </w:rPr>
        <w:t xml:space="preserve">uestos </w:t>
      </w:r>
      <w:r w:rsidR="001A0112" w:rsidRPr="003A6BD6">
        <w:rPr>
          <w:rFonts w:ascii="Bookman Old Style" w:hAnsi="Bookman Old Style" w:cs="Arial"/>
          <w:i w:val="0"/>
          <w:iCs/>
          <w:sz w:val="20"/>
        </w:rPr>
        <w:t>administrativos</w:t>
      </w:r>
      <w:r w:rsidR="004A4F7E">
        <w:rPr>
          <w:rFonts w:ascii="Bookman Old Style" w:hAnsi="Bookman Old Style" w:cs="Arial"/>
          <w:i w:val="0"/>
          <w:iCs/>
          <w:sz w:val="20"/>
        </w:rPr>
        <w:t xml:space="preserve">, técnicos o de jefatura, preferentemente en áreas </w:t>
      </w:r>
      <w:r w:rsidR="00BC4F59">
        <w:rPr>
          <w:rFonts w:ascii="Bookman Old Style" w:hAnsi="Bookman Old Style" w:cs="Arial"/>
          <w:i w:val="0"/>
          <w:iCs/>
          <w:sz w:val="20"/>
        </w:rPr>
        <w:t xml:space="preserve">financieras, de trámite de pensiones, prestación de servicios o atención al cliente. </w:t>
      </w:r>
    </w:p>
    <w:p w:rsidR="00002E4D" w:rsidRPr="008C53E9" w:rsidRDefault="00002E4D" w:rsidP="002E17ED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D7CFB" w:rsidRPr="001F3FAC" w:rsidRDefault="000F7761" w:rsidP="00E377CE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32E1D" w:rsidRPr="0070504E" w:rsidRDefault="00832E1D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C23B5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32E1D" w:rsidRPr="0070504E" w:rsidRDefault="00832E1D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C23B5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32E1D" w:rsidRPr="0070504E" w:rsidRDefault="00832E1D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C23B5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32E1D" w:rsidRPr="0070504E" w:rsidRDefault="00832E1D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C23B5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32E1D" w:rsidRPr="0070504E" w:rsidRDefault="00832E1D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C23B5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32E1D" w:rsidRPr="0070504E" w:rsidRDefault="00832E1D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C23B5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32E1D" w:rsidRPr="0070504E" w:rsidRDefault="00832E1D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C23B5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32E1D" w:rsidRPr="0070504E" w:rsidRDefault="00832E1D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C23B5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32E1D" w:rsidRPr="0070504E" w:rsidRDefault="00832E1D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C23B5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32E1D" w:rsidRPr="0070504E" w:rsidRDefault="00832E1D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C23B5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32E1D" w:rsidRPr="0070504E" w:rsidRDefault="00832E1D" w:rsidP="00E377C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C23B5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3A6BD6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B49" w:rsidRDefault="00EF0B49">
      <w:pPr>
        <w:spacing w:line="20" w:lineRule="exact"/>
      </w:pPr>
    </w:p>
  </w:endnote>
  <w:endnote w:type="continuationSeparator" w:id="0">
    <w:p w:rsidR="00EF0B49" w:rsidRDefault="00EF0B49"/>
  </w:endnote>
  <w:endnote w:type="continuationNotice" w:id="1">
    <w:p w:rsidR="00EF0B49" w:rsidRDefault="00EF0B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49" w:rsidRDefault="00EF0B4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F0B49" w:rsidRDefault="00EF0B4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49" w:rsidRDefault="00EF0B49" w:rsidP="00812D90">
    <w:pPr>
      <w:pStyle w:val="Piedepgina"/>
      <w:framePr w:wrap="around" w:vAnchor="text" w:hAnchor="page" w:x="11056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B04E3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F0B49" w:rsidRPr="00B425FF" w:rsidTr="00CE660E">
      <w:tc>
        <w:tcPr>
          <w:tcW w:w="10190" w:type="dxa"/>
          <w:tcBorders>
            <w:top w:val="single" w:sz="18" w:space="0" w:color="808080"/>
          </w:tcBorders>
        </w:tcPr>
        <w:p w:rsidR="00EF0B49" w:rsidRPr="00B425FF" w:rsidRDefault="00EF0B49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EF0B49" w:rsidRPr="00B425FF" w:rsidRDefault="00EF0B49" w:rsidP="00CE660E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ED1E59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  <w:p w:rsidR="00EF0B49" w:rsidRPr="00B425FF" w:rsidRDefault="00EF0B4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F0B49">
      <w:tc>
        <w:tcPr>
          <w:tcW w:w="5950" w:type="dxa"/>
        </w:tcPr>
        <w:p w:rsidR="00EF0B49" w:rsidRDefault="00EF0B4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F0B49" w:rsidRDefault="00EF0B4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F0B49" w:rsidRDefault="00EF0B4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F0B49" w:rsidRDefault="00EF0B4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F0B49" w:rsidRDefault="00EF0B4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F0B49" w:rsidRDefault="00EF0B4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F0B49" w:rsidRDefault="00EF0B4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B49" w:rsidRDefault="00EF0B49">
      <w:r>
        <w:separator/>
      </w:r>
    </w:p>
  </w:footnote>
  <w:footnote w:type="continuationSeparator" w:id="0">
    <w:p w:rsidR="00EF0B49" w:rsidRDefault="00EF0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49" w:rsidRDefault="00EF0B4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F0B4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F0B49" w:rsidRDefault="00EF0B4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F0B49" w:rsidRPr="00B47612" w:rsidRDefault="00EF0B4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F0B49" w:rsidRPr="00B47612" w:rsidRDefault="00EF0B4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F0B49" w:rsidRPr="00B47612" w:rsidRDefault="00EF0B4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F0B49" w:rsidRDefault="00EF0B4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F0B49" w:rsidRPr="00B47612" w:rsidRDefault="00EF0B4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F0B49" w:rsidRPr="00B47612" w:rsidRDefault="00EF0B4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F0B49" w:rsidRDefault="00EF0B4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49" w:rsidRDefault="00EF0B4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F0B49" w:rsidRDefault="00CB04E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EF0B49" w:rsidRDefault="00EF0B49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EF0B49">
      <w:rPr>
        <w:rFonts w:ascii="Arial" w:hAnsi="Arial" w:cs="Arial"/>
        <w:i w:val="0"/>
        <w:iCs/>
        <w:sz w:val="16"/>
      </w:rPr>
      <w:tab/>
    </w:r>
    <w:r w:rsidR="00EF0B49">
      <w:rPr>
        <w:rFonts w:ascii="Arial" w:hAnsi="Arial" w:cs="Arial"/>
        <w:i w:val="0"/>
        <w:iCs/>
        <w:sz w:val="16"/>
      </w:rPr>
      <w:tab/>
      <w:t>Descripción del Puesto de Trabajo</w:t>
    </w:r>
  </w:p>
  <w:p w:rsidR="00EF0B49" w:rsidRDefault="00EF0B4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F0B49" w:rsidRDefault="00EF0B4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F0B49" w:rsidRDefault="00CB04E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EF0B49" w:rsidRDefault="00EF0B4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70936"/>
    <w:multiLevelType w:val="hybridMultilevel"/>
    <w:tmpl w:val="22687C32"/>
    <w:lvl w:ilvl="0" w:tplc="02DE73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D300A68"/>
    <w:multiLevelType w:val="hybridMultilevel"/>
    <w:tmpl w:val="F26243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6">
    <w:nsid w:val="71F62C7D"/>
    <w:multiLevelType w:val="hybridMultilevel"/>
    <w:tmpl w:val="6B7CCCB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18404C"/>
    <w:multiLevelType w:val="hybridMultilevel"/>
    <w:tmpl w:val="D8A6E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2E4D"/>
    <w:rsid w:val="0001164D"/>
    <w:rsid w:val="0002058A"/>
    <w:rsid w:val="00036757"/>
    <w:rsid w:val="00041C83"/>
    <w:rsid w:val="00043087"/>
    <w:rsid w:val="000503CF"/>
    <w:rsid w:val="00051B76"/>
    <w:rsid w:val="00057EC2"/>
    <w:rsid w:val="00064875"/>
    <w:rsid w:val="000675C9"/>
    <w:rsid w:val="000675D3"/>
    <w:rsid w:val="00072729"/>
    <w:rsid w:val="00075D3D"/>
    <w:rsid w:val="0007694C"/>
    <w:rsid w:val="0007793C"/>
    <w:rsid w:val="00082D44"/>
    <w:rsid w:val="000833C5"/>
    <w:rsid w:val="00085FA2"/>
    <w:rsid w:val="0009760E"/>
    <w:rsid w:val="000A0046"/>
    <w:rsid w:val="000A004B"/>
    <w:rsid w:val="000A5A5F"/>
    <w:rsid w:val="000A6668"/>
    <w:rsid w:val="000A763C"/>
    <w:rsid w:val="000B3B34"/>
    <w:rsid w:val="000B42EA"/>
    <w:rsid w:val="000C2E9B"/>
    <w:rsid w:val="000C4F01"/>
    <w:rsid w:val="000D2D5F"/>
    <w:rsid w:val="000D3C4F"/>
    <w:rsid w:val="000D795B"/>
    <w:rsid w:val="000E279B"/>
    <w:rsid w:val="000E31F4"/>
    <w:rsid w:val="000E7BAE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943"/>
    <w:rsid w:val="001745D6"/>
    <w:rsid w:val="0018073C"/>
    <w:rsid w:val="00180C03"/>
    <w:rsid w:val="00190B6B"/>
    <w:rsid w:val="001911FB"/>
    <w:rsid w:val="00196EB9"/>
    <w:rsid w:val="001A0112"/>
    <w:rsid w:val="001A05D7"/>
    <w:rsid w:val="001A3F13"/>
    <w:rsid w:val="001A456B"/>
    <w:rsid w:val="001A5D5B"/>
    <w:rsid w:val="001B1E1A"/>
    <w:rsid w:val="001C197F"/>
    <w:rsid w:val="001C1CF2"/>
    <w:rsid w:val="001C591A"/>
    <w:rsid w:val="001D34E3"/>
    <w:rsid w:val="001D6481"/>
    <w:rsid w:val="001D6B20"/>
    <w:rsid w:val="001E14C2"/>
    <w:rsid w:val="001E42EB"/>
    <w:rsid w:val="001E6B68"/>
    <w:rsid w:val="001F3FAC"/>
    <w:rsid w:val="002043A1"/>
    <w:rsid w:val="002055BD"/>
    <w:rsid w:val="00206892"/>
    <w:rsid w:val="002208E4"/>
    <w:rsid w:val="0022245C"/>
    <w:rsid w:val="002237EF"/>
    <w:rsid w:val="00227605"/>
    <w:rsid w:val="002344F1"/>
    <w:rsid w:val="00234FD8"/>
    <w:rsid w:val="00236511"/>
    <w:rsid w:val="00236C76"/>
    <w:rsid w:val="0025032E"/>
    <w:rsid w:val="002513AF"/>
    <w:rsid w:val="002575AB"/>
    <w:rsid w:val="0026384C"/>
    <w:rsid w:val="00277E16"/>
    <w:rsid w:val="00286BB6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17E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2962"/>
    <w:rsid w:val="003435A3"/>
    <w:rsid w:val="00343C4B"/>
    <w:rsid w:val="0035032C"/>
    <w:rsid w:val="00354147"/>
    <w:rsid w:val="003546A1"/>
    <w:rsid w:val="00354BBE"/>
    <w:rsid w:val="0037032C"/>
    <w:rsid w:val="00380A8F"/>
    <w:rsid w:val="00380F69"/>
    <w:rsid w:val="00381911"/>
    <w:rsid w:val="003833D6"/>
    <w:rsid w:val="00383442"/>
    <w:rsid w:val="0039071A"/>
    <w:rsid w:val="003917E4"/>
    <w:rsid w:val="00393014"/>
    <w:rsid w:val="003A6BD6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2862"/>
    <w:rsid w:val="004051C1"/>
    <w:rsid w:val="004128C7"/>
    <w:rsid w:val="00412A73"/>
    <w:rsid w:val="00414B4F"/>
    <w:rsid w:val="00415E29"/>
    <w:rsid w:val="004221A8"/>
    <w:rsid w:val="00424211"/>
    <w:rsid w:val="004274AF"/>
    <w:rsid w:val="00432BBF"/>
    <w:rsid w:val="0044072A"/>
    <w:rsid w:val="0044693D"/>
    <w:rsid w:val="004532DA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A4F7E"/>
    <w:rsid w:val="004B4B12"/>
    <w:rsid w:val="004B7059"/>
    <w:rsid w:val="004B7AD2"/>
    <w:rsid w:val="004C3662"/>
    <w:rsid w:val="004C3A32"/>
    <w:rsid w:val="004D1992"/>
    <w:rsid w:val="004D2938"/>
    <w:rsid w:val="004D46E9"/>
    <w:rsid w:val="004D4F98"/>
    <w:rsid w:val="004D650D"/>
    <w:rsid w:val="004D696E"/>
    <w:rsid w:val="004D75A4"/>
    <w:rsid w:val="004E05C5"/>
    <w:rsid w:val="004E0D7A"/>
    <w:rsid w:val="004E16D9"/>
    <w:rsid w:val="004E3BC9"/>
    <w:rsid w:val="00504949"/>
    <w:rsid w:val="00511C48"/>
    <w:rsid w:val="005166BD"/>
    <w:rsid w:val="005208A9"/>
    <w:rsid w:val="00521283"/>
    <w:rsid w:val="005360AE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87E60"/>
    <w:rsid w:val="005A2A2F"/>
    <w:rsid w:val="005B0CFF"/>
    <w:rsid w:val="005B199F"/>
    <w:rsid w:val="005B19CA"/>
    <w:rsid w:val="005B1AE9"/>
    <w:rsid w:val="005B5855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5486A"/>
    <w:rsid w:val="006630FA"/>
    <w:rsid w:val="006634C8"/>
    <w:rsid w:val="006679A8"/>
    <w:rsid w:val="00673A3F"/>
    <w:rsid w:val="0067598B"/>
    <w:rsid w:val="006777ED"/>
    <w:rsid w:val="00677935"/>
    <w:rsid w:val="006840FF"/>
    <w:rsid w:val="0068432A"/>
    <w:rsid w:val="00693CF2"/>
    <w:rsid w:val="00694999"/>
    <w:rsid w:val="006A287B"/>
    <w:rsid w:val="006B6F09"/>
    <w:rsid w:val="006B7351"/>
    <w:rsid w:val="006C31D4"/>
    <w:rsid w:val="006C418C"/>
    <w:rsid w:val="006C6E7A"/>
    <w:rsid w:val="006D21B8"/>
    <w:rsid w:val="006E3A81"/>
    <w:rsid w:val="006F4C9A"/>
    <w:rsid w:val="0070362C"/>
    <w:rsid w:val="00714F51"/>
    <w:rsid w:val="007209CD"/>
    <w:rsid w:val="00724564"/>
    <w:rsid w:val="00731084"/>
    <w:rsid w:val="007323A5"/>
    <w:rsid w:val="0073294F"/>
    <w:rsid w:val="00732968"/>
    <w:rsid w:val="00741162"/>
    <w:rsid w:val="00744F22"/>
    <w:rsid w:val="00745879"/>
    <w:rsid w:val="00746887"/>
    <w:rsid w:val="007503C3"/>
    <w:rsid w:val="00752E0C"/>
    <w:rsid w:val="00755DCC"/>
    <w:rsid w:val="007623EA"/>
    <w:rsid w:val="00771ECE"/>
    <w:rsid w:val="00783010"/>
    <w:rsid w:val="00797BFB"/>
    <w:rsid w:val="007A17E7"/>
    <w:rsid w:val="007A215C"/>
    <w:rsid w:val="007A319D"/>
    <w:rsid w:val="007A3B14"/>
    <w:rsid w:val="007B61D6"/>
    <w:rsid w:val="007C1007"/>
    <w:rsid w:val="007C65AA"/>
    <w:rsid w:val="007C7210"/>
    <w:rsid w:val="007D1274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2D90"/>
    <w:rsid w:val="0081548B"/>
    <w:rsid w:val="00823A87"/>
    <w:rsid w:val="00826683"/>
    <w:rsid w:val="00830195"/>
    <w:rsid w:val="00832E1D"/>
    <w:rsid w:val="00836B0B"/>
    <w:rsid w:val="00844E87"/>
    <w:rsid w:val="00855347"/>
    <w:rsid w:val="00855895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008A"/>
    <w:rsid w:val="008D04E9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197"/>
    <w:rsid w:val="0092161B"/>
    <w:rsid w:val="00921CC9"/>
    <w:rsid w:val="009332FF"/>
    <w:rsid w:val="00942B07"/>
    <w:rsid w:val="009536F4"/>
    <w:rsid w:val="00953835"/>
    <w:rsid w:val="009543D4"/>
    <w:rsid w:val="009573AF"/>
    <w:rsid w:val="00957CD9"/>
    <w:rsid w:val="00962575"/>
    <w:rsid w:val="009647D9"/>
    <w:rsid w:val="009655C2"/>
    <w:rsid w:val="00966772"/>
    <w:rsid w:val="00966C53"/>
    <w:rsid w:val="0097353A"/>
    <w:rsid w:val="00977DF3"/>
    <w:rsid w:val="00985CB7"/>
    <w:rsid w:val="00990A34"/>
    <w:rsid w:val="0099372A"/>
    <w:rsid w:val="009A56A6"/>
    <w:rsid w:val="009A7721"/>
    <w:rsid w:val="009C3B7E"/>
    <w:rsid w:val="009C5839"/>
    <w:rsid w:val="009D37E0"/>
    <w:rsid w:val="009D4C89"/>
    <w:rsid w:val="009E1C09"/>
    <w:rsid w:val="009E794F"/>
    <w:rsid w:val="00A018A7"/>
    <w:rsid w:val="00A12221"/>
    <w:rsid w:val="00A15189"/>
    <w:rsid w:val="00A162B0"/>
    <w:rsid w:val="00A166BC"/>
    <w:rsid w:val="00A17200"/>
    <w:rsid w:val="00A25039"/>
    <w:rsid w:val="00A40AED"/>
    <w:rsid w:val="00A41DB9"/>
    <w:rsid w:val="00A42EAE"/>
    <w:rsid w:val="00A44862"/>
    <w:rsid w:val="00A55019"/>
    <w:rsid w:val="00A5685F"/>
    <w:rsid w:val="00A64749"/>
    <w:rsid w:val="00A66729"/>
    <w:rsid w:val="00A67717"/>
    <w:rsid w:val="00A67790"/>
    <w:rsid w:val="00A7099A"/>
    <w:rsid w:val="00A736EF"/>
    <w:rsid w:val="00A82ED6"/>
    <w:rsid w:val="00AA51CB"/>
    <w:rsid w:val="00AB3CC3"/>
    <w:rsid w:val="00AC7A13"/>
    <w:rsid w:val="00AD0A3E"/>
    <w:rsid w:val="00AD431E"/>
    <w:rsid w:val="00AD66A3"/>
    <w:rsid w:val="00AD7CFB"/>
    <w:rsid w:val="00AF4346"/>
    <w:rsid w:val="00B0150A"/>
    <w:rsid w:val="00B062A2"/>
    <w:rsid w:val="00B14060"/>
    <w:rsid w:val="00B14074"/>
    <w:rsid w:val="00B147EC"/>
    <w:rsid w:val="00B14A12"/>
    <w:rsid w:val="00B234BD"/>
    <w:rsid w:val="00B2595E"/>
    <w:rsid w:val="00B266F7"/>
    <w:rsid w:val="00B33757"/>
    <w:rsid w:val="00B37F01"/>
    <w:rsid w:val="00B425B8"/>
    <w:rsid w:val="00B425FF"/>
    <w:rsid w:val="00B47612"/>
    <w:rsid w:val="00B579E7"/>
    <w:rsid w:val="00B620CE"/>
    <w:rsid w:val="00B63937"/>
    <w:rsid w:val="00B64E20"/>
    <w:rsid w:val="00B70B92"/>
    <w:rsid w:val="00B70E8A"/>
    <w:rsid w:val="00B76DDF"/>
    <w:rsid w:val="00B82F39"/>
    <w:rsid w:val="00B84A43"/>
    <w:rsid w:val="00B85D6D"/>
    <w:rsid w:val="00B8629D"/>
    <w:rsid w:val="00B94C72"/>
    <w:rsid w:val="00BA4C28"/>
    <w:rsid w:val="00BB30A6"/>
    <w:rsid w:val="00BB49BD"/>
    <w:rsid w:val="00BB7F7C"/>
    <w:rsid w:val="00BC4F59"/>
    <w:rsid w:val="00BC7D17"/>
    <w:rsid w:val="00BD018B"/>
    <w:rsid w:val="00BE3125"/>
    <w:rsid w:val="00BF3509"/>
    <w:rsid w:val="00C01198"/>
    <w:rsid w:val="00C023FB"/>
    <w:rsid w:val="00C02E03"/>
    <w:rsid w:val="00C231C2"/>
    <w:rsid w:val="00C23B54"/>
    <w:rsid w:val="00C3029F"/>
    <w:rsid w:val="00C31779"/>
    <w:rsid w:val="00C404F4"/>
    <w:rsid w:val="00C76E4B"/>
    <w:rsid w:val="00C77C39"/>
    <w:rsid w:val="00C827BE"/>
    <w:rsid w:val="00CA1B18"/>
    <w:rsid w:val="00CA30E9"/>
    <w:rsid w:val="00CA38DB"/>
    <w:rsid w:val="00CA54B4"/>
    <w:rsid w:val="00CB04E3"/>
    <w:rsid w:val="00CB3198"/>
    <w:rsid w:val="00CB381F"/>
    <w:rsid w:val="00CC01C5"/>
    <w:rsid w:val="00CD0F9A"/>
    <w:rsid w:val="00CD4206"/>
    <w:rsid w:val="00CD4B93"/>
    <w:rsid w:val="00CD5577"/>
    <w:rsid w:val="00CE660E"/>
    <w:rsid w:val="00CE70EE"/>
    <w:rsid w:val="00CF04AC"/>
    <w:rsid w:val="00CF6582"/>
    <w:rsid w:val="00D076E0"/>
    <w:rsid w:val="00D141B5"/>
    <w:rsid w:val="00D27924"/>
    <w:rsid w:val="00D31E93"/>
    <w:rsid w:val="00D413AD"/>
    <w:rsid w:val="00D43207"/>
    <w:rsid w:val="00D4375C"/>
    <w:rsid w:val="00D4588A"/>
    <w:rsid w:val="00D57F72"/>
    <w:rsid w:val="00D62893"/>
    <w:rsid w:val="00D662DF"/>
    <w:rsid w:val="00D6681B"/>
    <w:rsid w:val="00D703C2"/>
    <w:rsid w:val="00D721BC"/>
    <w:rsid w:val="00D76AC0"/>
    <w:rsid w:val="00D81F45"/>
    <w:rsid w:val="00D84381"/>
    <w:rsid w:val="00D861D6"/>
    <w:rsid w:val="00DA4180"/>
    <w:rsid w:val="00DC7238"/>
    <w:rsid w:val="00DD0F58"/>
    <w:rsid w:val="00DD4690"/>
    <w:rsid w:val="00DD469A"/>
    <w:rsid w:val="00DE0C30"/>
    <w:rsid w:val="00DE41F2"/>
    <w:rsid w:val="00DE5453"/>
    <w:rsid w:val="00DE7EFD"/>
    <w:rsid w:val="00DF100A"/>
    <w:rsid w:val="00DF4E88"/>
    <w:rsid w:val="00DF7A04"/>
    <w:rsid w:val="00E00AF3"/>
    <w:rsid w:val="00E03E46"/>
    <w:rsid w:val="00E072EE"/>
    <w:rsid w:val="00E1425A"/>
    <w:rsid w:val="00E200AA"/>
    <w:rsid w:val="00E21CFE"/>
    <w:rsid w:val="00E22580"/>
    <w:rsid w:val="00E30A11"/>
    <w:rsid w:val="00E36AE4"/>
    <w:rsid w:val="00E377CE"/>
    <w:rsid w:val="00E403A2"/>
    <w:rsid w:val="00E556DD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4DD7"/>
    <w:rsid w:val="00EB1352"/>
    <w:rsid w:val="00EC27A6"/>
    <w:rsid w:val="00EC6133"/>
    <w:rsid w:val="00EC757D"/>
    <w:rsid w:val="00ED054E"/>
    <w:rsid w:val="00ED1E59"/>
    <w:rsid w:val="00EF0B49"/>
    <w:rsid w:val="00EF3B86"/>
    <w:rsid w:val="00EF7CDF"/>
    <w:rsid w:val="00EF7F58"/>
    <w:rsid w:val="00F01F32"/>
    <w:rsid w:val="00F02164"/>
    <w:rsid w:val="00F02B26"/>
    <w:rsid w:val="00F052D9"/>
    <w:rsid w:val="00F11594"/>
    <w:rsid w:val="00F21A54"/>
    <w:rsid w:val="00F233E9"/>
    <w:rsid w:val="00F26587"/>
    <w:rsid w:val="00F31CDC"/>
    <w:rsid w:val="00F479FD"/>
    <w:rsid w:val="00F57C7F"/>
    <w:rsid w:val="00F71F7F"/>
    <w:rsid w:val="00F8060E"/>
    <w:rsid w:val="00F84032"/>
    <w:rsid w:val="00F8424F"/>
    <w:rsid w:val="00F85267"/>
    <w:rsid w:val="00FA3B37"/>
    <w:rsid w:val="00FA66EF"/>
    <w:rsid w:val="00FA7101"/>
    <w:rsid w:val="00FB24AA"/>
    <w:rsid w:val="00FB3CEF"/>
    <w:rsid w:val="00FC471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3A6BD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1093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65</cp:revision>
  <cp:lastPrinted>2013-11-08T17:21:00Z</cp:lastPrinted>
  <dcterms:created xsi:type="dcterms:W3CDTF">2013-01-29T15:35:00Z</dcterms:created>
  <dcterms:modified xsi:type="dcterms:W3CDTF">2013-11-08T17:21:00Z</dcterms:modified>
</cp:coreProperties>
</file>